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bookmarkStart w:id="0" w:name="_GoBack"/>
      <w:r>
        <w:rPr>
          <w:rFonts w:hint="eastAsia" w:ascii="宋体" w:hAnsi="宋体" w:eastAsia="宋体" w:cs="宋体"/>
          <w:b/>
          <w:i w:val="0"/>
          <w:iCs w:val="0"/>
          <w:color w:val="000000"/>
          <w:kern w:val="0"/>
          <w:sz w:val="48"/>
          <w:szCs w:val="48"/>
          <w:u w:val="none"/>
          <w:lang w:val="en-US" w:eastAsia="zh-CN" w:bidi="ar"/>
        </w:rPr>
        <w:t>大屏显示系统设备</w:t>
      </w:r>
      <w:bookmarkEnd w:id="0"/>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2EC1BE9">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213CB7ED">
      <w:pPr>
        <w:pStyle w:val="15"/>
        <w:rPr>
          <w:rFonts w:hint="eastAsia"/>
        </w:rPr>
        <w:sectPr>
          <w:pgSz w:w="11906" w:h="16838"/>
          <w:pgMar w:top="1440" w:right="1800" w:bottom="1440" w:left="1800" w:header="851" w:footer="992" w:gutter="0"/>
          <w:cols w:space="425" w:num="1"/>
          <w:docGrid w:type="lines" w:linePitch="312" w:charSpace="0"/>
        </w:sectPr>
      </w:pPr>
    </w:p>
    <w:p w14:paraId="2283CE2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7BA04BF9">
      <w:pPr>
        <w:rPr>
          <w:rFonts w:hint="eastAsia"/>
          <w:lang w:val="en-US" w:eastAsia="zh-CN"/>
        </w:rPr>
        <w:sectPr>
          <w:pgSz w:w="11906" w:h="16838"/>
          <w:pgMar w:top="1440" w:right="1800" w:bottom="1440" w:left="1800" w:header="851" w:footer="992" w:gutter="0"/>
          <w:cols w:space="425" w:num="1"/>
          <w:docGrid w:type="lines" w:linePitch="312" w:charSpace="0"/>
        </w:sectPr>
      </w:pPr>
    </w:p>
    <w:tbl>
      <w:tblPr>
        <w:tblW w:w="14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17"/>
        <w:gridCol w:w="1362"/>
        <w:gridCol w:w="4728"/>
        <w:gridCol w:w="1095"/>
        <w:gridCol w:w="960"/>
        <w:gridCol w:w="1851"/>
        <w:gridCol w:w="950"/>
        <w:gridCol w:w="949"/>
        <w:gridCol w:w="1383"/>
      </w:tblGrid>
      <w:tr w14:paraId="307D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14295" w:type="dxa"/>
            <w:gridSpan w:val="9"/>
            <w:tcBorders>
              <w:top w:val="nil"/>
              <w:left w:val="nil"/>
              <w:bottom w:val="nil"/>
              <w:right w:val="nil"/>
            </w:tcBorders>
            <w:shd w:val="clear"/>
            <w:vAlign w:val="center"/>
          </w:tcPr>
          <w:p w14:paraId="310C56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7767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79" w:type="dxa"/>
            <w:gridSpan w:val="2"/>
            <w:tcBorders>
              <w:top w:val="single" w:color="000000" w:sz="4" w:space="0"/>
              <w:left w:val="single" w:color="000000" w:sz="4" w:space="0"/>
              <w:bottom w:val="single" w:color="000000" w:sz="4" w:space="0"/>
              <w:right w:val="single" w:color="000000" w:sz="4" w:space="0"/>
            </w:tcBorders>
            <w:shd w:val="clear"/>
            <w:vAlign w:val="center"/>
          </w:tcPr>
          <w:p w14:paraId="0400E0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728" w:type="dxa"/>
            <w:tcBorders>
              <w:top w:val="single" w:color="000000" w:sz="4" w:space="0"/>
              <w:left w:val="single" w:color="000000" w:sz="4" w:space="0"/>
              <w:bottom w:val="single" w:color="000000" w:sz="4" w:space="0"/>
              <w:right w:val="single" w:color="000000" w:sz="4" w:space="0"/>
            </w:tcBorders>
            <w:shd w:val="clear"/>
            <w:vAlign w:val="center"/>
          </w:tcPr>
          <w:p w14:paraId="7E83E0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055" w:type="dxa"/>
            <w:gridSpan w:val="2"/>
            <w:tcBorders>
              <w:top w:val="single" w:color="000000" w:sz="4" w:space="0"/>
              <w:left w:val="single" w:color="000000" w:sz="4" w:space="0"/>
              <w:bottom w:val="single" w:color="000000" w:sz="4" w:space="0"/>
              <w:right w:val="single" w:color="000000" w:sz="4" w:space="0"/>
            </w:tcBorders>
            <w:shd w:val="clear"/>
            <w:vAlign w:val="center"/>
          </w:tcPr>
          <w:p w14:paraId="1089BE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5133" w:type="dxa"/>
            <w:gridSpan w:val="4"/>
            <w:tcBorders>
              <w:top w:val="single" w:color="000000" w:sz="4" w:space="0"/>
              <w:left w:val="nil"/>
              <w:bottom w:val="single" w:color="000000" w:sz="4" w:space="0"/>
              <w:right w:val="single" w:color="000000" w:sz="4" w:space="0"/>
            </w:tcBorders>
            <w:shd w:val="clear"/>
            <w:noWrap/>
            <w:vAlign w:val="center"/>
          </w:tcPr>
          <w:p w14:paraId="3369F1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必填（盖章）</w:t>
            </w:r>
          </w:p>
        </w:tc>
      </w:tr>
      <w:tr w14:paraId="0310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79" w:type="dxa"/>
            <w:gridSpan w:val="2"/>
            <w:tcBorders>
              <w:top w:val="single" w:color="000000" w:sz="4" w:space="0"/>
              <w:left w:val="single" w:color="000000" w:sz="4" w:space="0"/>
              <w:bottom w:val="single" w:color="000000" w:sz="4" w:space="0"/>
              <w:right w:val="single" w:color="000000" w:sz="4" w:space="0"/>
            </w:tcBorders>
            <w:shd w:val="clear"/>
            <w:vAlign w:val="center"/>
          </w:tcPr>
          <w:p w14:paraId="215512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728" w:type="dxa"/>
            <w:tcBorders>
              <w:top w:val="single" w:color="000000" w:sz="4" w:space="0"/>
              <w:left w:val="single" w:color="000000" w:sz="4" w:space="0"/>
              <w:bottom w:val="single" w:color="000000" w:sz="4" w:space="0"/>
              <w:right w:val="single" w:color="000000" w:sz="4" w:space="0"/>
            </w:tcBorders>
            <w:shd w:val="clear"/>
            <w:vAlign w:val="center"/>
          </w:tcPr>
          <w:p w14:paraId="6F3535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vAlign w:val="center"/>
          </w:tcPr>
          <w:p w14:paraId="5E0408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5133" w:type="dxa"/>
            <w:gridSpan w:val="4"/>
            <w:tcBorders>
              <w:top w:val="single" w:color="000000" w:sz="4" w:space="0"/>
              <w:left w:val="nil"/>
              <w:bottom w:val="single" w:color="000000" w:sz="4" w:space="0"/>
              <w:right w:val="single" w:color="000000" w:sz="4" w:space="0"/>
            </w:tcBorders>
            <w:shd w:val="clear"/>
            <w:noWrap/>
            <w:vAlign w:val="center"/>
          </w:tcPr>
          <w:p w14:paraId="7C2120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必填</w:t>
            </w:r>
          </w:p>
        </w:tc>
      </w:tr>
      <w:tr w14:paraId="4BB0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79" w:type="dxa"/>
            <w:gridSpan w:val="2"/>
            <w:tcBorders>
              <w:top w:val="single" w:color="000000" w:sz="4" w:space="0"/>
              <w:left w:val="single" w:color="000000" w:sz="4" w:space="0"/>
              <w:bottom w:val="single" w:color="000000" w:sz="4" w:space="0"/>
              <w:right w:val="single" w:color="000000" w:sz="4" w:space="0"/>
            </w:tcBorders>
            <w:shd w:val="clear"/>
            <w:vAlign w:val="center"/>
          </w:tcPr>
          <w:p w14:paraId="49519D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728" w:type="dxa"/>
            <w:tcBorders>
              <w:top w:val="single" w:color="000000" w:sz="4" w:space="0"/>
              <w:left w:val="single" w:color="000000" w:sz="4" w:space="0"/>
              <w:bottom w:val="single" w:color="000000" w:sz="4" w:space="0"/>
              <w:right w:val="single" w:color="000000" w:sz="4" w:space="0"/>
            </w:tcBorders>
            <w:shd w:val="clear"/>
            <w:vAlign w:val="center"/>
          </w:tcPr>
          <w:p w14:paraId="793BFA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vAlign w:val="center"/>
          </w:tcPr>
          <w:p w14:paraId="4264DF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5133" w:type="dxa"/>
            <w:gridSpan w:val="4"/>
            <w:tcBorders>
              <w:top w:val="single" w:color="000000" w:sz="4" w:space="0"/>
              <w:left w:val="nil"/>
              <w:bottom w:val="single" w:color="000000" w:sz="4" w:space="0"/>
              <w:right w:val="single" w:color="000000" w:sz="4" w:space="0"/>
            </w:tcBorders>
            <w:shd w:val="clear"/>
            <w:noWrap/>
            <w:vAlign w:val="center"/>
          </w:tcPr>
          <w:p w14:paraId="2DF7F9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必填</w:t>
            </w:r>
          </w:p>
        </w:tc>
      </w:tr>
      <w:tr w14:paraId="0CAD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79" w:type="dxa"/>
            <w:gridSpan w:val="2"/>
            <w:tcBorders>
              <w:top w:val="single" w:color="000000" w:sz="4" w:space="0"/>
              <w:left w:val="single" w:color="000000" w:sz="4" w:space="0"/>
              <w:bottom w:val="single" w:color="000000" w:sz="4" w:space="0"/>
              <w:right w:val="single" w:color="000000" w:sz="4" w:space="0"/>
            </w:tcBorders>
            <w:shd w:val="clear"/>
            <w:vAlign w:val="center"/>
          </w:tcPr>
          <w:p w14:paraId="4DC41F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728" w:type="dxa"/>
            <w:tcBorders>
              <w:top w:val="single" w:color="000000" w:sz="4" w:space="0"/>
              <w:left w:val="single" w:color="000000" w:sz="4" w:space="0"/>
              <w:bottom w:val="single" w:color="000000" w:sz="4" w:space="0"/>
              <w:right w:val="single" w:color="000000" w:sz="4" w:space="0"/>
            </w:tcBorders>
            <w:shd w:val="clear"/>
            <w:vAlign w:val="center"/>
          </w:tcPr>
          <w:p w14:paraId="2B1092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055" w:type="dxa"/>
            <w:gridSpan w:val="2"/>
            <w:tcBorders>
              <w:top w:val="single" w:color="000000" w:sz="4" w:space="0"/>
              <w:left w:val="single" w:color="000000" w:sz="4" w:space="0"/>
              <w:bottom w:val="single" w:color="000000" w:sz="4" w:space="0"/>
              <w:right w:val="single" w:color="000000" w:sz="4" w:space="0"/>
            </w:tcBorders>
            <w:shd w:val="clear"/>
            <w:vAlign w:val="center"/>
          </w:tcPr>
          <w:p w14:paraId="429420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5133" w:type="dxa"/>
            <w:gridSpan w:val="4"/>
            <w:tcBorders>
              <w:top w:val="single" w:color="000000" w:sz="4" w:space="0"/>
              <w:left w:val="nil"/>
              <w:bottom w:val="single" w:color="000000" w:sz="4" w:space="0"/>
              <w:right w:val="single" w:color="000000" w:sz="4" w:space="0"/>
            </w:tcBorders>
            <w:shd w:val="clear"/>
            <w:noWrap/>
            <w:vAlign w:val="center"/>
          </w:tcPr>
          <w:p w14:paraId="2D7D90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必填</w:t>
            </w:r>
          </w:p>
        </w:tc>
      </w:tr>
      <w:tr w14:paraId="41DF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79" w:type="dxa"/>
            <w:gridSpan w:val="2"/>
            <w:tcBorders>
              <w:top w:val="single" w:color="000000" w:sz="4" w:space="0"/>
              <w:left w:val="single" w:color="000000" w:sz="4" w:space="0"/>
              <w:bottom w:val="single" w:color="000000" w:sz="4" w:space="0"/>
              <w:right w:val="single" w:color="000000" w:sz="4" w:space="0"/>
            </w:tcBorders>
            <w:shd w:val="clear"/>
            <w:vAlign w:val="center"/>
          </w:tcPr>
          <w:p w14:paraId="553F76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28" w:type="dxa"/>
            <w:tcBorders>
              <w:top w:val="single" w:color="000000" w:sz="4" w:space="0"/>
              <w:left w:val="single" w:color="000000" w:sz="4" w:space="0"/>
              <w:bottom w:val="single" w:color="000000" w:sz="4" w:space="0"/>
              <w:right w:val="single" w:color="000000" w:sz="4" w:space="0"/>
            </w:tcBorders>
            <w:shd w:val="clear"/>
            <w:vAlign w:val="center"/>
          </w:tcPr>
          <w:p w14:paraId="5BE819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vAlign w:val="center"/>
          </w:tcPr>
          <w:p w14:paraId="2B4FE9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5133" w:type="dxa"/>
            <w:gridSpan w:val="4"/>
            <w:tcBorders>
              <w:top w:val="single" w:color="000000" w:sz="4" w:space="0"/>
              <w:left w:val="nil"/>
              <w:bottom w:val="single" w:color="000000" w:sz="4" w:space="0"/>
              <w:right w:val="single" w:color="000000" w:sz="4" w:space="0"/>
            </w:tcBorders>
            <w:shd w:val="clear"/>
            <w:noWrap/>
            <w:vAlign w:val="center"/>
          </w:tcPr>
          <w:p w14:paraId="0937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必填</w:t>
            </w:r>
          </w:p>
        </w:tc>
      </w:tr>
      <w:tr w14:paraId="46F7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4FC3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362"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F2FF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72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4C5A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技术参数</w:t>
            </w:r>
          </w:p>
        </w:tc>
        <w:tc>
          <w:tcPr>
            <w:tcW w:w="10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47C8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97F7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85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6D00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推荐品牌</w:t>
            </w:r>
          </w:p>
        </w:tc>
        <w:tc>
          <w:tcPr>
            <w:tcW w:w="1899" w:type="dxa"/>
            <w:gridSpan w:val="2"/>
            <w:tcBorders>
              <w:top w:val="single" w:color="000000" w:sz="4" w:space="0"/>
              <w:left w:val="single" w:color="000000" w:sz="4" w:space="0"/>
              <w:bottom w:val="single" w:color="000000" w:sz="4" w:space="0"/>
              <w:right w:val="single" w:color="000000" w:sz="4" w:space="0"/>
            </w:tcBorders>
            <w:shd w:val="clear"/>
            <w:vAlign w:val="center"/>
          </w:tcPr>
          <w:p w14:paraId="258348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38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142C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7B3E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839D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067C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2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5AB5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2CFF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1ED1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4095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4BD264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1E596D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3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1346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FCE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17" w:type="dxa"/>
            <w:tcBorders>
              <w:top w:val="single" w:color="000000" w:sz="4" w:space="0"/>
              <w:left w:val="single" w:color="000000" w:sz="4" w:space="0"/>
              <w:bottom w:val="single" w:color="000000" w:sz="4" w:space="0"/>
              <w:right w:val="single" w:color="000000" w:sz="4" w:space="0"/>
            </w:tcBorders>
            <w:shd w:val="clear"/>
            <w:vAlign w:val="center"/>
          </w:tcPr>
          <w:p w14:paraId="0BBC7F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362" w:type="dxa"/>
            <w:tcBorders>
              <w:top w:val="single" w:color="000000" w:sz="4" w:space="0"/>
              <w:left w:val="single" w:color="000000" w:sz="4" w:space="0"/>
              <w:bottom w:val="single" w:color="000000" w:sz="4" w:space="0"/>
              <w:right w:val="single" w:color="000000" w:sz="4" w:space="0"/>
            </w:tcBorders>
            <w:shd w:val="clear"/>
            <w:vAlign w:val="center"/>
          </w:tcPr>
          <w:p w14:paraId="4AE819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室内全彩LED显示屏</w:t>
            </w:r>
          </w:p>
        </w:tc>
        <w:tc>
          <w:tcPr>
            <w:tcW w:w="4728" w:type="dxa"/>
            <w:tcBorders>
              <w:top w:val="single" w:color="000000" w:sz="4" w:space="0"/>
              <w:left w:val="single" w:color="000000" w:sz="4" w:space="0"/>
              <w:bottom w:val="single" w:color="000000" w:sz="4" w:space="0"/>
              <w:right w:val="single" w:color="000000" w:sz="4" w:space="0"/>
            </w:tcBorders>
            <w:shd w:val="clear"/>
            <w:vAlign w:val="center"/>
          </w:tcPr>
          <w:p w14:paraId="6EDD8C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★1、分辨率：≥4096*1152，点间距：≤1.25mm，国产优质铜线封装灯珠，表贴三合一，1R1G1B封装；</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▲2、箱体抗拉力：≥7000N/㎡；</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3、刷新频率：≥4200Hz；</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4、色温：2000-15000K可调；</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5、亮度：≥700nits,支持通过配套软件0-100%无级可调；</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★6、最大对比度：≥12000:1；</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7、亮度均匀性：≥99%；</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▲8、平整度：≤0.02mm；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9、可视角：水平≥176°、垂直≥176°；</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10、功耗：峰值功耗≤490W、平均功耗≤160W；</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11、校正技术：支持单点亮度、单点色度、灰度校正；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12、灰度等级：≥256级；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13、智能节电功能：符合GB21520-2015，能效一级；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14、低亮高灰智能调节功能；20%亮度时，16bit灰度；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15、温度自控：LED显示屏具有多点测温自控系统，均衡散热，防止局部温度过高造成色彩漂移，并提高显示屏寿命；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16、电路板设计：采用多层PCB设计，一体化驱动控制，PCB表面沉金处理，采用抗消隐设计，无“毛毛虫”“鬼影”跟随现象；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17、故障平均修复时间MTTR：不超过5分钟；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▲18、反光率：屏体亚黑处理，反光率≤0.7%；</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19、智能除湿设计；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★20、防尘符合IP5X要求；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★21、 阻燃等级达到UL94 V-0级；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22、盐雾符合10级要求；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★23、 辐射骚扰符合 GB/T 9254-2008CLASS B限值要求；</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23D08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2EAA38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8.19</w:t>
            </w:r>
          </w:p>
        </w:tc>
        <w:tc>
          <w:tcPr>
            <w:tcW w:w="1851" w:type="dxa"/>
            <w:tcBorders>
              <w:top w:val="single" w:color="000000" w:sz="4" w:space="0"/>
              <w:left w:val="single" w:color="000000" w:sz="4" w:space="0"/>
              <w:bottom w:val="single" w:color="000000" w:sz="4" w:space="0"/>
              <w:right w:val="single" w:color="000000" w:sz="4" w:space="0"/>
            </w:tcBorders>
            <w:shd w:val="clear"/>
            <w:vAlign w:val="center"/>
          </w:tcPr>
          <w:p w14:paraId="1C3591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利亚德、VHC32F012</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2AD96B2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3F19A1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14:paraId="72BE89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196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17" w:type="dxa"/>
            <w:tcBorders>
              <w:top w:val="single" w:color="000000" w:sz="4" w:space="0"/>
              <w:left w:val="single" w:color="000000" w:sz="4" w:space="0"/>
              <w:bottom w:val="single" w:color="000000" w:sz="4" w:space="0"/>
              <w:right w:val="single" w:color="000000" w:sz="4" w:space="0"/>
            </w:tcBorders>
            <w:shd w:val="clear"/>
            <w:vAlign w:val="center"/>
          </w:tcPr>
          <w:p w14:paraId="14B14C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62" w:type="dxa"/>
            <w:tcBorders>
              <w:top w:val="single" w:color="000000" w:sz="4" w:space="0"/>
              <w:left w:val="single" w:color="000000" w:sz="4" w:space="0"/>
              <w:bottom w:val="single" w:color="000000" w:sz="4" w:space="0"/>
              <w:right w:val="single" w:color="000000" w:sz="4" w:space="0"/>
            </w:tcBorders>
            <w:shd w:val="clear"/>
            <w:vAlign w:val="center"/>
          </w:tcPr>
          <w:p w14:paraId="5FB022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LED屏钢结构</w:t>
            </w:r>
          </w:p>
        </w:tc>
        <w:tc>
          <w:tcPr>
            <w:tcW w:w="4728" w:type="dxa"/>
            <w:tcBorders>
              <w:top w:val="single" w:color="000000" w:sz="4" w:space="0"/>
              <w:left w:val="single" w:color="000000" w:sz="4" w:space="0"/>
              <w:bottom w:val="single" w:color="000000" w:sz="4" w:space="0"/>
              <w:right w:val="single" w:color="000000" w:sz="4" w:space="0"/>
            </w:tcBorders>
            <w:shd w:val="clear"/>
            <w:vAlign w:val="center"/>
          </w:tcPr>
          <w:p w14:paraId="520B69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用于安装支撑屏体的钢结构体安装；</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1、LED高清屏幕采用水平安装（具体依照现场条件确定），安装结构能满足LED高清显示屏的整体均匀平滑要求，结构便于安装和调试；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2、为保障显示屏的整体平整度及避免支架结构日久变形，需原厂安装、调试；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3、支架颜色、质感、支撑结构同中心的整体风格一致，具体细节。</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02DA6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45388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8.19</w:t>
            </w:r>
          </w:p>
        </w:tc>
        <w:tc>
          <w:tcPr>
            <w:tcW w:w="1851" w:type="dxa"/>
            <w:tcBorders>
              <w:top w:val="single" w:color="000000" w:sz="4" w:space="0"/>
              <w:left w:val="single" w:color="000000" w:sz="4" w:space="0"/>
              <w:bottom w:val="single" w:color="000000" w:sz="4" w:space="0"/>
              <w:right w:val="single" w:color="000000" w:sz="4" w:space="0"/>
            </w:tcBorders>
            <w:shd w:val="clear"/>
            <w:vAlign w:val="center"/>
          </w:tcPr>
          <w:p w14:paraId="1351F6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利亚德、定制</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721EFC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38DD23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14:paraId="66F756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6FB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17" w:type="dxa"/>
            <w:tcBorders>
              <w:top w:val="single" w:color="000000" w:sz="4" w:space="0"/>
              <w:left w:val="single" w:color="000000" w:sz="4" w:space="0"/>
              <w:bottom w:val="single" w:color="000000" w:sz="4" w:space="0"/>
              <w:right w:val="single" w:color="000000" w:sz="4" w:space="0"/>
            </w:tcBorders>
            <w:shd w:val="clear"/>
            <w:vAlign w:val="center"/>
          </w:tcPr>
          <w:p w14:paraId="2A200A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362" w:type="dxa"/>
            <w:tcBorders>
              <w:top w:val="single" w:color="000000" w:sz="4" w:space="0"/>
              <w:left w:val="single" w:color="000000" w:sz="4" w:space="0"/>
              <w:bottom w:val="single" w:color="000000" w:sz="4" w:space="0"/>
              <w:right w:val="single" w:color="000000" w:sz="4" w:space="0"/>
            </w:tcBorders>
            <w:shd w:val="clear"/>
            <w:vAlign w:val="center"/>
          </w:tcPr>
          <w:p w14:paraId="0646DD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屏体边框</w:t>
            </w:r>
          </w:p>
        </w:tc>
        <w:tc>
          <w:tcPr>
            <w:tcW w:w="4728" w:type="dxa"/>
            <w:tcBorders>
              <w:top w:val="single" w:color="000000" w:sz="4" w:space="0"/>
              <w:left w:val="single" w:color="000000" w:sz="4" w:space="0"/>
              <w:bottom w:val="single" w:color="000000" w:sz="4" w:space="0"/>
              <w:right w:val="single" w:color="000000" w:sz="4" w:space="0"/>
            </w:tcBorders>
            <w:shd w:val="clear"/>
            <w:vAlign w:val="center"/>
          </w:tcPr>
          <w:p w14:paraId="570369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包边及压条，根据现场情况自选；</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42749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6BA8CB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14.6</w:t>
            </w:r>
          </w:p>
        </w:tc>
        <w:tc>
          <w:tcPr>
            <w:tcW w:w="1851" w:type="dxa"/>
            <w:tcBorders>
              <w:top w:val="single" w:color="000000" w:sz="4" w:space="0"/>
              <w:left w:val="single" w:color="000000" w:sz="4" w:space="0"/>
              <w:bottom w:val="single" w:color="000000" w:sz="4" w:space="0"/>
              <w:right w:val="single" w:color="000000" w:sz="4" w:space="0"/>
            </w:tcBorders>
            <w:shd w:val="clear"/>
            <w:vAlign w:val="center"/>
          </w:tcPr>
          <w:p w14:paraId="76F12B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利亚德、定制</w:t>
            </w:r>
          </w:p>
        </w:tc>
        <w:tc>
          <w:tcPr>
            <w:tcW w:w="950" w:type="dxa"/>
            <w:tcBorders>
              <w:top w:val="single" w:color="000000" w:sz="4" w:space="0"/>
              <w:left w:val="single" w:color="000000" w:sz="4" w:space="0"/>
              <w:bottom w:val="single" w:color="000000" w:sz="4" w:space="0"/>
              <w:right w:val="single" w:color="000000" w:sz="4" w:space="0"/>
            </w:tcBorders>
            <w:shd w:val="clear"/>
            <w:noWrap/>
            <w:vAlign w:val="center"/>
          </w:tcPr>
          <w:p w14:paraId="394002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67C6E5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14:paraId="6D825D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1005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17" w:type="dxa"/>
            <w:tcBorders>
              <w:top w:val="single" w:color="000000" w:sz="4" w:space="0"/>
              <w:left w:val="single" w:color="000000" w:sz="4" w:space="0"/>
              <w:bottom w:val="single" w:color="000000" w:sz="4" w:space="0"/>
              <w:right w:val="single" w:color="000000" w:sz="4" w:space="0"/>
            </w:tcBorders>
            <w:shd w:val="clear"/>
            <w:vAlign w:val="center"/>
          </w:tcPr>
          <w:p w14:paraId="03C94B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362" w:type="dxa"/>
            <w:tcBorders>
              <w:top w:val="single" w:color="000000" w:sz="4" w:space="0"/>
              <w:left w:val="single" w:color="000000" w:sz="4" w:space="0"/>
              <w:bottom w:val="single" w:color="000000" w:sz="4" w:space="0"/>
              <w:right w:val="single" w:color="000000" w:sz="4" w:space="0"/>
            </w:tcBorders>
            <w:shd w:val="clear"/>
            <w:vAlign w:val="center"/>
          </w:tcPr>
          <w:p w14:paraId="0B6D47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视频处理器</w:t>
            </w:r>
          </w:p>
        </w:tc>
        <w:tc>
          <w:tcPr>
            <w:tcW w:w="4728" w:type="dxa"/>
            <w:tcBorders>
              <w:top w:val="single" w:color="000000" w:sz="4" w:space="0"/>
              <w:left w:val="single" w:color="000000" w:sz="4" w:space="0"/>
              <w:bottom w:val="single" w:color="000000" w:sz="4" w:space="0"/>
              <w:right w:val="single" w:color="000000" w:sz="4" w:space="0"/>
            </w:tcBorders>
            <w:shd w:val="clear"/>
            <w:vAlign w:val="center"/>
          </w:tcPr>
          <w:p w14:paraId="1F60EE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★1、输入：≥12路HDMI；输出：≥16路网口；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2、采用2U金属结构机箱，外壳防护等级符合《GB/T4208-2017》中IP20标准要求，机箱采用精密数控折弯及模具冲压成型，激光切割；零部件间通过拉铆及螺钉紧固，保证主体强度。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▲3、设备前面板内嵌不低于3.5英寸IPS液晶屏，屏采用LED背光设计，分辨率高达480×320，不需要连接额外的电脑和软件，通过设备前面板液晶即可实时查看监控设备运行参数与状态。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4、支持通过设备前面板液晶，上电显示，并实时查看设备名称、设备接口连接状态、运行状态（温度、电压、风扇），以及IP地址。</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5、支持输入板卡、输出板卡、预监板卡的热插拔功能，设备无需关机重启和设置，更换板卡后快速恢复之前图层数据，保证画面正常播放，保证板卡灵活更换，维护便捷。</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6、采用左进右出的强制风冷循环模式，在环境温度45℃下，可保证设备长期稳定运转。</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7、支持设备温度、电压、风扇在线状态监测。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★8、必须与LED屏同一品牌；</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3186F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0ED809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51" w:type="dxa"/>
            <w:tcBorders>
              <w:top w:val="single" w:color="000000" w:sz="4" w:space="0"/>
              <w:left w:val="single" w:color="000000" w:sz="4" w:space="0"/>
              <w:bottom w:val="single" w:color="000000" w:sz="4" w:space="0"/>
              <w:right w:val="single" w:color="000000" w:sz="4" w:space="0"/>
            </w:tcBorders>
            <w:shd w:val="clear"/>
            <w:vAlign w:val="center"/>
          </w:tcPr>
          <w:p w14:paraId="1EE758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利亚德、MVC-III-02-1616L-12H</w:t>
            </w:r>
          </w:p>
        </w:tc>
        <w:tc>
          <w:tcPr>
            <w:tcW w:w="950" w:type="dxa"/>
            <w:tcBorders>
              <w:top w:val="single" w:color="000000" w:sz="4" w:space="0"/>
              <w:left w:val="single" w:color="000000" w:sz="4" w:space="0"/>
              <w:bottom w:val="single" w:color="000000" w:sz="4" w:space="0"/>
              <w:right w:val="single" w:color="000000" w:sz="4" w:space="0"/>
            </w:tcBorders>
            <w:shd w:val="clear"/>
            <w:noWrap/>
            <w:vAlign w:val="center"/>
          </w:tcPr>
          <w:p w14:paraId="27CD91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3AAB70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14:paraId="0DB85E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00A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17" w:type="dxa"/>
            <w:tcBorders>
              <w:top w:val="single" w:color="000000" w:sz="4" w:space="0"/>
              <w:left w:val="single" w:color="000000" w:sz="4" w:space="0"/>
              <w:bottom w:val="single" w:color="000000" w:sz="4" w:space="0"/>
              <w:right w:val="single" w:color="000000" w:sz="4" w:space="0"/>
            </w:tcBorders>
            <w:shd w:val="clear"/>
            <w:vAlign w:val="center"/>
          </w:tcPr>
          <w:p w14:paraId="0E081B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362" w:type="dxa"/>
            <w:tcBorders>
              <w:top w:val="single" w:color="000000" w:sz="4" w:space="0"/>
              <w:left w:val="single" w:color="000000" w:sz="4" w:space="0"/>
              <w:bottom w:val="single" w:color="000000" w:sz="4" w:space="0"/>
              <w:right w:val="single" w:color="000000" w:sz="4" w:space="0"/>
            </w:tcBorders>
            <w:shd w:val="clear"/>
            <w:vAlign w:val="center"/>
          </w:tcPr>
          <w:p w14:paraId="13ED99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LED配电箱</w:t>
            </w:r>
          </w:p>
        </w:tc>
        <w:tc>
          <w:tcPr>
            <w:tcW w:w="4728" w:type="dxa"/>
            <w:tcBorders>
              <w:top w:val="single" w:color="000000" w:sz="4" w:space="0"/>
              <w:left w:val="single" w:color="000000" w:sz="4" w:space="0"/>
              <w:bottom w:val="single" w:color="000000" w:sz="4" w:space="0"/>
              <w:right w:val="single" w:color="000000" w:sz="4" w:space="0"/>
            </w:tcBorders>
            <w:shd w:val="clear"/>
            <w:vAlign w:val="center"/>
          </w:tcPr>
          <w:p w14:paraId="7CAF2C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1、提供不低于15KW供电系统（含PLC远程控制），配电给大屏设备供电需按照标准网络机房供电标准设计供电。电源供电需考虑二级防雷，设备、保护地分开，整个大屏接地系统需接入大楼接地系统。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2.防护功能：具有防静电、抗震动、防电磁干扰、抗雷击等功能，具有电源过压、过流、断电保护、分布上电措施，具有实时监控温度、故障报警功能。</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55AE1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755BEA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51" w:type="dxa"/>
            <w:tcBorders>
              <w:top w:val="single" w:color="000000" w:sz="4" w:space="0"/>
              <w:left w:val="single" w:color="000000" w:sz="4" w:space="0"/>
              <w:bottom w:val="single" w:color="000000" w:sz="4" w:space="0"/>
              <w:right w:val="single" w:color="000000" w:sz="4" w:space="0"/>
            </w:tcBorders>
            <w:shd w:val="clear"/>
            <w:vAlign w:val="center"/>
          </w:tcPr>
          <w:p w14:paraId="597CD1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利亚德、20KW配电柜</w:t>
            </w:r>
          </w:p>
        </w:tc>
        <w:tc>
          <w:tcPr>
            <w:tcW w:w="950" w:type="dxa"/>
            <w:tcBorders>
              <w:top w:val="single" w:color="000000" w:sz="4" w:space="0"/>
              <w:left w:val="single" w:color="000000" w:sz="4" w:space="0"/>
              <w:bottom w:val="single" w:color="000000" w:sz="4" w:space="0"/>
              <w:right w:val="single" w:color="000000" w:sz="4" w:space="0"/>
            </w:tcBorders>
            <w:shd w:val="clear"/>
            <w:noWrap/>
            <w:vAlign w:val="center"/>
          </w:tcPr>
          <w:p w14:paraId="1D386F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4198C2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14:paraId="499FF7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D860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17" w:type="dxa"/>
            <w:tcBorders>
              <w:top w:val="single" w:color="000000" w:sz="4" w:space="0"/>
              <w:left w:val="single" w:color="000000" w:sz="4" w:space="0"/>
              <w:bottom w:val="single" w:color="000000" w:sz="4" w:space="0"/>
              <w:right w:val="single" w:color="000000" w:sz="4" w:space="0"/>
            </w:tcBorders>
            <w:shd w:val="clear"/>
            <w:vAlign w:val="center"/>
          </w:tcPr>
          <w:p w14:paraId="516E74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362" w:type="dxa"/>
            <w:tcBorders>
              <w:top w:val="single" w:color="000000" w:sz="4" w:space="0"/>
              <w:left w:val="single" w:color="000000" w:sz="4" w:space="0"/>
              <w:bottom w:val="single" w:color="000000" w:sz="4" w:space="0"/>
              <w:right w:val="single" w:color="000000" w:sz="4" w:space="0"/>
            </w:tcBorders>
            <w:shd w:val="clear"/>
            <w:vAlign w:val="center"/>
          </w:tcPr>
          <w:p w14:paraId="7A03B2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备品备件</w:t>
            </w:r>
          </w:p>
        </w:tc>
        <w:tc>
          <w:tcPr>
            <w:tcW w:w="4728" w:type="dxa"/>
            <w:tcBorders>
              <w:top w:val="single" w:color="000000" w:sz="4" w:space="0"/>
              <w:left w:val="single" w:color="000000" w:sz="4" w:space="0"/>
              <w:bottom w:val="single" w:color="000000" w:sz="4" w:space="0"/>
              <w:right w:val="single" w:color="000000" w:sz="4" w:space="0"/>
            </w:tcBorders>
            <w:shd w:val="clear"/>
            <w:vAlign w:val="center"/>
          </w:tcPr>
          <w:p w14:paraId="76E68D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▲提供不低于同批次模组2张、电源1个、HUB板1个、接收卡1个</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6EB9F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14:paraId="17244B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51" w:type="dxa"/>
            <w:tcBorders>
              <w:top w:val="single" w:color="000000" w:sz="4" w:space="0"/>
              <w:left w:val="single" w:color="000000" w:sz="4" w:space="0"/>
              <w:bottom w:val="single" w:color="000000" w:sz="4" w:space="0"/>
              <w:right w:val="single" w:color="000000" w:sz="4" w:space="0"/>
            </w:tcBorders>
            <w:shd w:val="clear"/>
            <w:vAlign w:val="center"/>
          </w:tcPr>
          <w:p w14:paraId="367BBC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利亚德、配套</w:t>
            </w:r>
          </w:p>
        </w:tc>
        <w:tc>
          <w:tcPr>
            <w:tcW w:w="950" w:type="dxa"/>
            <w:tcBorders>
              <w:top w:val="single" w:color="000000" w:sz="4" w:space="0"/>
              <w:left w:val="single" w:color="000000" w:sz="4" w:space="0"/>
              <w:bottom w:val="single" w:color="000000" w:sz="4" w:space="0"/>
              <w:right w:val="single" w:color="000000" w:sz="4" w:space="0"/>
            </w:tcBorders>
            <w:shd w:val="clear"/>
            <w:noWrap/>
            <w:vAlign w:val="center"/>
          </w:tcPr>
          <w:p w14:paraId="6F1C2A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6D77BB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14:paraId="534EEB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BCE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17" w:type="dxa"/>
            <w:tcBorders>
              <w:top w:val="single" w:color="000000" w:sz="4" w:space="0"/>
              <w:left w:val="single" w:color="000000" w:sz="4" w:space="0"/>
              <w:bottom w:val="single" w:color="000000" w:sz="4" w:space="0"/>
              <w:right w:val="single" w:color="000000" w:sz="4" w:space="0"/>
            </w:tcBorders>
            <w:shd w:val="clear"/>
            <w:vAlign w:val="center"/>
          </w:tcPr>
          <w:p w14:paraId="58BF37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278" w:type="dxa"/>
            <w:gridSpan w:val="8"/>
            <w:tcBorders>
              <w:top w:val="single" w:color="000000" w:sz="4" w:space="0"/>
              <w:left w:val="single" w:color="000000" w:sz="4" w:space="0"/>
              <w:bottom w:val="single" w:color="000000" w:sz="4" w:space="0"/>
              <w:right w:val="single" w:color="000000" w:sz="4" w:space="0"/>
            </w:tcBorders>
            <w:shd w:val="clear"/>
            <w:vAlign w:val="center"/>
          </w:tcPr>
          <w:p w14:paraId="631DAE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14:paraId="1C54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95" w:type="dxa"/>
            <w:gridSpan w:val="9"/>
            <w:tcBorders>
              <w:top w:val="single" w:color="000000" w:sz="4" w:space="0"/>
              <w:left w:val="single" w:color="000000" w:sz="4" w:space="0"/>
              <w:bottom w:val="single" w:color="000000" w:sz="4" w:space="0"/>
              <w:right w:val="single" w:color="000000" w:sz="4" w:space="0"/>
            </w:tcBorders>
            <w:shd w:val="clear"/>
            <w:vAlign w:val="center"/>
          </w:tcPr>
          <w:p w14:paraId="345B1A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注：以上报价含可抵扣的增值税专用发票、运费以及卸货相关服务费用。</w:t>
            </w:r>
          </w:p>
        </w:tc>
      </w:tr>
      <w:tr w14:paraId="27D7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379" w:type="dxa"/>
            <w:gridSpan w:val="2"/>
            <w:tcBorders>
              <w:top w:val="single" w:color="000000" w:sz="4" w:space="0"/>
              <w:left w:val="single" w:color="000000" w:sz="4" w:space="0"/>
              <w:bottom w:val="single" w:color="000000" w:sz="4" w:space="0"/>
              <w:right w:val="single" w:color="000000" w:sz="4" w:space="0"/>
            </w:tcBorders>
            <w:shd w:val="clear"/>
            <w:vAlign w:val="center"/>
          </w:tcPr>
          <w:p w14:paraId="03FD1E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728" w:type="dxa"/>
            <w:tcBorders>
              <w:top w:val="single" w:color="000000" w:sz="4" w:space="0"/>
              <w:left w:val="single" w:color="000000" w:sz="4" w:space="0"/>
              <w:bottom w:val="single" w:color="000000" w:sz="4" w:space="0"/>
              <w:right w:val="single" w:color="000000" w:sz="4" w:space="0"/>
            </w:tcBorders>
            <w:shd w:val="clear"/>
            <w:vAlign w:val="center"/>
          </w:tcPr>
          <w:p w14:paraId="47C019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vAlign w:val="center"/>
          </w:tcPr>
          <w:p w14:paraId="4CE1B4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5133" w:type="dxa"/>
            <w:gridSpan w:val="4"/>
            <w:tcBorders>
              <w:top w:val="single" w:color="000000" w:sz="4" w:space="0"/>
              <w:left w:val="single" w:color="000000" w:sz="4" w:space="0"/>
              <w:bottom w:val="single" w:color="000000" w:sz="4" w:space="0"/>
              <w:right w:val="single" w:color="000000" w:sz="4" w:space="0"/>
            </w:tcBorders>
            <w:shd w:val="clear"/>
            <w:vAlign w:val="center"/>
          </w:tcPr>
          <w:p w14:paraId="0DA1CB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AE7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379" w:type="dxa"/>
            <w:gridSpan w:val="2"/>
            <w:tcBorders>
              <w:top w:val="single" w:color="000000" w:sz="4" w:space="0"/>
              <w:left w:val="single" w:color="000000" w:sz="4" w:space="0"/>
              <w:bottom w:val="single" w:color="000000" w:sz="4" w:space="0"/>
              <w:right w:val="single" w:color="000000" w:sz="4" w:space="0"/>
            </w:tcBorders>
            <w:shd w:val="clear"/>
            <w:vAlign w:val="center"/>
          </w:tcPr>
          <w:p w14:paraId="41311B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728" w:type="dxa"/>
            <w:tcBorders>
              <w:top w:val="single" w:color="000000" w:sz="4" w:space="0"/>
              <w:left w:val="single" w:color="000000" w:sz="4" w:space="0"/>
              <w:bottom w:val="single" w:color="000000" w:sz="4" w:space="0"/>
              <w:right w:val="single" w:color="000000" w:sz="4" w:space="0"/>
            </w:tcBorders>
            <w:shd w:val="clear"/>
            <w:vAlign w:val="center"/>
          </w:tcPr>
          <w:p w14:paraId="499318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三年</w:t>
            </w:r>
          </w:p>
        </w:tc>
        <w:tc>
          <w:tcPr>
            <w:tcW w:w="2055" w:type="dxa"/>
            <w:gridSpan w:val="2"/>
            <w:tcBorders>
              <w:top w:val="single" w:color="000000" w:sz="4" w:space="0"/>
              <w:left w:val="single" w:color="000000" w:sz="4" w:space="0"/>
              <w:bottom w:val="single" w:color="000000" w:sz="4" w:space="0"/>
              <w:right w:val="single" w:color="000000" w:sz="4" w:space="0"/>
            </w:tcBorders>
            <w:shd w:val="clear"/>
            <w:vAlign w:val="center"/>
          </w:tcPr>
          <w:p w14:paraId="294E43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报价有效期：</w:t>
            </w:r>
          </w:p>
        </w:tc>
        <w:tc>
          <w:tcPr>
            <w:tcW w:w="5133" w:type="dxa"/>
            <w:gridSpan w:val="4"/>
            <w:tcBorders>
              <w:top w:val="single" w:color="000000" w:sz="4" w:space="0"/>
              <w:left w:val="single" w:color="000000" w:sz="4" w:space="0"/>
              <w:bottom w:val="single" w:color="000000" w:sz="4" w:space="0"/>
              <w:right w:val="single" w:color="000000" w:sz="4" w:space="0"/>
            </w:tcBorders>
            <w:shd w:val="clear"/>
            <w:vAlign w:val="center"/>
          </w:tcPr>
          <w:p w14:paraId="53EEB7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36E8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379" w:type="dxa"/>
            <w:gridSpan w:val="2"/>
            <w:tcBorders>
              <w:top w:val="single" w:color="000000" w:sz="4" w:space="0"/>
              <w:left w:val="single" w:color="000000" w:sz="4" w:space="0"/>
              <w:bottom w:val="single" w:color="000000" w:sz="4" w:space="0"/>
              <w:right w:val="single" w:color="000000" w:sz="4" w:space="0"/>
            </w:tcBorders>
            <w:shd w:val="clear"/>
            <w:vAlign w:val="center"/>
          </w:tcPr>
          <w:p w14:paraId="3B1866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728" w:type="dxa"/>
            <w:tcBorders>
              <w:top w:val="single" w:color="000000" w:sz="4" w:space="0"/>
              <w:left w:val="single" w:color="000000" w:sz="4" w:space="0"/>
              <w:bottom w:val="single" w:color="000000" w:sz="4" w:space="0"/>
              <w:right w:val="single" w:color="000000" w:sz="4" w:space="0"/>
            </w:tcBorders>
            <w:shd w:val="clear"/>
            <w:vAlign w:val="center"/>
          </w:tcPr>
          <w:p w14:paraId="44653F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20天</w:t>
            </w:r>
          </w:p>
        </w:tc>
        <w:tc>
          <w:tcPr>
            <w:tcW w:w="2055" w:type="dxa"/>
            <w:gridSpan w:val="2"/>
            <w:tcBorders>
              <w:top w:val="single" w:color="000000" w:sz="4" w:space="0"/>
              <w:left w:val="single" w:color="000000" w:sz="4" w:space="0"/>
              <w:bottom w:val="single" w:color="000000" w:sz="4" w:space="0"/>
              <w:right w:val="single" w:color="000000" w:sz="4" w:space="0"/>
            </w:tcBorders>
            <w:shd w:val="clear"/>
            <w:vAlign w:val="center"/>
          </w:tcPr>
          <w:p w14:paraId="33E281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5133" w:type="dxa"/>
            <w:gridSpan w:val="4"/>
            <w:tcBorders>
              <w:top w:val="single" w:color="000000" w:sz="4" w:space="0"/>
              <w:left w:val="single" w:color="000000" w:sz="4" w:space="0"/>
              <w:bottom w:val="single" w:color="000000" w:sz="4" w:space="0"/>
              <w:right w:val="single" w:color="000000" w:sz="4" w:space="0"/>
            </w:tcBorders>
            <w:shd w:val="clear"/>
            <w:vAlign w:val="center"/>
          </w:tcPr>
          <w:p w14:paraId="3C98F1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合同签订后个7日内支付30%预付款，货到验收合格后3个月内付清其余的货款</w:t>
            </w:r>
          </w:p>
        </w:tc>
      </w:tr>
    </w:tbl>
    <w:p w14:paraId="6E18BAC4">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886108C"/>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3B60935"/>
    <w:rsid w:val="245503E6"/>
    <w:rsid w:val="25BA7F75"/>
    <w:rsid w:val="25DE44B5"/>
    <w:rsid w:val="264801BD"/>
    <w:rsid w:val="26A67AF4"/>
    <w:rsid w:val="27933CD9"/>
    <w:rsid w:val="292E08D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6AE2EAA"/>
    <w:rsid w:val="48832749"/>
    <w:rsid w:val="493C6A78"/>
    <w:rsid w:val="49AB2DE5"/>
    <w:rsid w:val="4A0E06F8"/>
    <w:rsid w:val="4B1A7BD1"/>
    <w:rsid w:val="4BB038DA"/>
    <w:rsid w:val="4C73767A"/>
    <w:rsid w:val="4D030046"/>
    <w:rsid w:val="4E802F1D"/>
    <w:rsid w:val="4EF042FA"/>
    <w:rsid w:val="50417986"/>
    <w:rsid w:val="515E18DF"/>
    <w:rsid w:val="51765D9A"/>
    <w:rsid w:val="521C7398"/>
    <w:rsid w:val="52C14E18"/>
    <w:rsid w:val="5316709E"/>
    <w:rsid w:val="56E07198"/>
    <w:rsid w:val="57221F02"/>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D3C0639"/>
    <w:rsid w:val="6F321DFD"/>
    <w:rsid w:val="6F575DD1"/>
    <w:rsid w:val="70155795"/>
    <w:rsid w:val="702E6762"/>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38</Words>
  <Characters>38</Characters>
  <Lines>0</Lines>
  <Paragraphs>0</Paragraphs>
  <TotalTime>6</TotalTime>
  <ScaleCrop>false</ScaleCrop>
  <LinksUpToDate>false</LinksUpToDate>
  <CharactersWithSpaces>117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2024-11-15T07:07:09Z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1DB29D1469364E4CBD5E24FC2072E280_13</vt:lpwstr>
  </property>
</Properties>
</file>