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UPS询价文件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税前价=税后价/（1+增值税税率），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740"/>
        <w:gridCol w:w="1575"/>
        <w:gridCol w:w="4065"/>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7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0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4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065"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UPS主机</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容 量:6KVA/5.4KW电池输入:192VDC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输 入:220VAC，1φ+N+PE、50Hz.34.3A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旁路输入:220VAC，1φ+N+PE.50Hz.40A</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输出:220VAC，1φ+N+PE.50Hz,27.3A</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UPS蓄电池</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12V100Ah</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电池柜</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UPS蓄电池配套，16节*2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连接线等辅材</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原电池组拆除、新电池组安装、调试</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按甲方要求搬运指定地方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合计：</w:t>
            </w:r>
            <w:r>
              <w:rPr>
                <w:rFonts w:hint="eastAsia" w:ascii="宋体" w:hAnsi="宋体" w:eastAsia="宋体" w:cs="宋体"/>
                <w:i w:val="0"/>
                <w:iCs w:val="0"/>
                <w:color w:val="000000"/>
                <w:kern w:val="0"/>
                <w:sz w:val="24"/>
                <w:szCs w:val="24"/>
                <w:u w:val="single"/>
                <w:bdr w:val="none" w:color="auto" w:sz="0" w:space="0"/>
                <w:lang w:val="en-US" w:eastAsia="zh-CN" w:bidi="ar"/>
              </w:rPr>
              <w:t xml:space="preserve">          </w:t>
            </w:r>
            <w:r>
              <w:rPr>
                <w:rFonts w:hint="eastAsia" w:ascii="宋体" w:hAnsi="宋体" w:eastAsia="宋体" w:cs="宋体"/>
                <w:i w:val="0"/>
                <w:iCs w:val="0"/>
                <w:color w:val="000000"/>
                <w:kern w:val="0"/>
                <w:sz w:val="24"/>
                <w:szCs w:val="24"/>
                <w:u w:val="none"/>
                <w:bdr w:val="none" w:color="auto" w:sz="0" w:space="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是否接受保证金（控制价的2%）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是否接受履约保证金（成交金额的10%）</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质保期：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三年</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报价有效期：</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331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 xml:space="preserve">供货期：             </w:t>
            </w:r>
          </w:p>
        </w:tc>
        <w:tc>
          <w:tcPr>
            <w:tcW w:w="40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7天</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付款方式</w:t>
            </w:r>
          </w:p>
        </w:tc>
        <w:tc>
          <w:tcPr>
            <w:tcW w:w="5400" w:type="dxa"/>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bdr w:val="none" w:color="auto" w:sz="0" w:space="0"/>
                <w:lang w:val="en-US" w:eastAsia="zh-CN" w:bidi="ar"/>
              </w:rPr>
              <w:t>全额付款发货</w:t>
            </w:r>
          </w:p>
        </w:tc>
      </w:tr>
    </w:tbl>
    <w:p>
      <w:pPr>
        <w:pStyle w:val="15"/>
        <w:ind w:left="0" w:leftChars="0" w:firstLine="0" w:firstLineChars="0"/>
        <w:rPr>
          <w:rFonts w:hint="default"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r>
        <w:rPr>
          <w:rFonts w:hint="eastAsia" w:ascii="黑体" w:hAnsi="宋体" w:eastAsia="黑体" w:cs="黑体"/>
          <w:i w:val="0"/>
          <w:iCs w:val="0"/>
          <w:color w:val="FF0000"/>
          <w:kern w:val="0"/>
          <w:sz w:val="24"/>
          <w:szCs w:val="24"/>
          <w:u w:val="none"/>
          <w:lang w:val="en-US" w:eastAsia="zh-CN" w:bidi="ar"/>
        </w:rPr>
        <w:t>本次招标ups需为国</w:t>
      </w:r>
      <w:bookmarkStart w:id="0" w:name="_GoBack"/>
      <w:bookmarkEnd w:id="0"/>
      <w:r>
        <w:rPr>
          <w:rFonts w:hint="eastAsia" w:ascii="黑体" w:hAnsi="宋体" w:eastAsia="黑体" w:cs="黑体"/>
          <w:i w:val="0"/>
          <w:iCs w:val="0"/>
          <w:color w:val="FF0000"/>
          <w:kern w:val="0"/>
          <w:sz w:val="24"/>
          <w:szCs w:val="24"/>
          <w:u w:val="none"/>
          <w:lang w:val="en-US" w:eastAsia="zh-CN" w:bidi="ar"/>
        </w:rPr>
        <w:t>内知名品牌，满足招标文件质保年限，确保产品质量，达到甲方使用要求。</w:t>
      </w: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 全额付款后发货。</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82F30B8"/>
    <w:rsid w:val="0BC2638F"/>
    <w:rsid w:val="0BDC6B78"/>
    <w:rsid w:val="0C882A07"/>
    <w:rsid w:val="0CD142BE"/>
    <w:rsid w:val="0D78696A"/>
    <w:rsid w:val="0DBF30C4"/>
    <w:rsid w:val="100159F1"/>
    <w:rsid w:val="10275305"/>
    <w:rsid w:val="10941E2C"/>
    <w:rsid w:val="121651D6"/>
    <w:rsid w:val="138B678C"/>
    <w:rsid w:val="13A43BC7"/>
    <w:rsid w:val="144B0B25"/>
    <w:rsid w:val="157C124F"/>
    <w:rsid w:val="15B405D8"/>
    <w:rsid w:val="173B2189"/>
    <w:rsid w:val="1870435E"/>
    <w:rsid w:val="18B65219"/>
    <w:rsid w:val="193251CA"/>
    <w:rsid w:val="1B811C42"/>
    <w:rsid w:val="1CB642A6"/>
    <w:rsid w:val="1CBE542C"/>
    <w:rsid w:val="1E434544"/>
    <w:rsid w:val="1F741D8C"/>
    <w:rsid w:val="1FC0011B"/>
    <w:rsid w:val="245503E6"/>
    <w:rsid w:val="25DE44B5"/>
    <w:rsid w:val="264801BD"/>
    <w:rsid w:val="26A67AF4"/>
    <w:rsid w:val="292E08DE"/>
    <w:rsid w:val="2B9E5DD1"/>
    <w:rsid w:val="2C761843"/>
    <w:rsid w:val="2E1B2848"/>
    <w:rsid w:val="300D6BCC"/>
    <w:rsid w:val="31140310"/>
    <w:rsid w:val="345319C9"/>
    <w:rsid w:val="39963E4D"/>
    <w:rsid w:val="3E5157CB"/>
    <w:rsid w:val="420E65EA"/>
    <w:rsid w:val="44EF43A5"/>
    <w:rsid w:val="46AE2EAA"/>
    <w:rsid w:val="48832749"/>
    <w:rsid w:val="493C6A78"/>
    <w:rsid w:val="49AB2DE5"/>
    <w:rsid w:val="4A0E06F8"/>
    <w:rsid w:val="4B1A7BD1"/>
    <w:rsid w:val="4BB038DA"/>
    <w:rsid w:val="4C73767A"/>
    <w:rsid w:val="4E802F1D"/>
    <w:rsid w:val="50417986"/>
    <w:rsid w:val="5316709E"/>
    <w:rsid w:val="56E07198"/>
    <w:rsid w:val="57DB3B40"/>
    <w:rsid w:val="59D75C73"/>
    <w:rsid w:val="5BBF6D32"/>
    <w:rsid w:val="5C4A6C71"/>
    <w:rsid w:val="5CA61E20"/>
    <w:rsid w:val="5DF96E76"/>
    <w:rsid w:val="5E0F059C"/>
    <w:rsid w:val="5FE226DD"/>
    <w:rsid w:val="61852A60"/>
    <w:rsid w:val="62567581"/>
    <w:rsid w:val="64467711"/>
    <w:rsid w:val="64E752C4"/>
    <w:rsid w:val="65F729C7"/>
    <w:rsid w:val="66934D57"/>
    <w:rsid w:val="677551D7"/>
    <w:rsid w:val="69FD1FFD"/>
    <w:rsid w:val="6BB31049"/>
    <w:rsid w:val="6BF15785"/>
    <w:rsid w:val="6CF430F2"/>
    <w:rsid w:val="6F321DFD"/>
    <w:rsid w:val="6F575DD1"/>
    <w:rsid w:val="70155795"/>
    <w:rsid w:val="706B3AE0"/>
    <w:rsid w:val="71266DD4"/>
    <w:rsid w:val="71E07B02"/>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3784</Words>
  <Characters>3938</Characters>
  <Lines>0</Lines>
  <Paragraphs>0</Paragraphs>
  <TotalTime>11</TotalTime>
  <ScaleCrop>false</ScaleCrop>
  <LinksUpToDate>false</LinksUpToDate>
  <CharactersWithSpaces>4626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2024-07-22T07:39:23Z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D643B2A745A94F4282373CE70D15525E_13</vt:lpwstr>
  </property>
</Properties>
</file>